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0F897C"/>
          <w:sz w:val="16"/>
          <w:szCs w:val="16"/>
          <w:b w:val="1"/>
          <w:bCs w:val="1"/>
          <w:smallCaps w:val="0"/>
          <w:caps w:val="1"/>
        </w:rPr>
        <w:t xml:space="preserve">PRZEWODNIK MOSTBET POLSKA</w:t>
      </w:r>
    </w:p>
    <w:p>
      <w:pPr>
        <w:pStyle w:val="Heading1"/>
      </w:pPr>
      <w:bookmarkStart w:id="0" w:name="_Toc0"/>
      <w:r>
        <w:t>Mostbet Polska: opinie, bonus i logowanie 2026</w:t>
      </w:r>
      <w:bookmarkEnd w:id="0"/>
    </w:p>
    <w:p>
      <w:pPr>
        <w:spacing w:after="80"/>
      </w:pPr>
      <w:r>
        <w:rPr>
          <w:color w:val="516460"/>
          <w:sz w:val="24"/>
          <w:szCs w:val="24"/>
        </w:rPr>
        <w:t xml:space="preserve">Mostbet Polska 2026 — pełna recenzja bukmachera i kasyna: bonus powitalny, BLIK, aplikacja, kursy, legalność i realne opinie graczy z Polski.</w:t>
      </w:r>
    </w:p>
    <w:p>
      <w:pPr>
        <w:spacing w:after="200"/>
      </w:pPr>
      <w:r>
        <w:rPr>
          <w:color w:val="516460"/>
          <w:sz w:val="18"/>
          <w:szCs w:val="18"/>
        </w:rPr>
        <w:t xml:space="preserve">Krzysztof Walczak, redaktor bukmacherski · 02.04.2026</w:t>
      </w:r>
    </w:p>
    <w:p>
      <w:pPr>
        <w:spacing w:after="200"/>
        <w:shd w:val="clear" w:fill="DCF1ED"/>
      </w:pPr>
      <w:r>
        <w:rPr>
          <w:color w:val="0F897C"/>
          <w:b w:val="1"/>
          <w:bCs w:val="1"/>
        </w:rPr>
        <w:t xml:space="preserve">TL;DR  </w:t>
      </w:r>
      <w:r>
        <w:rPr>
          <w:sz w:val="20"/>
          <w:szCs w:val="20"/>
        </w:rPr>
        <w:t xml:space="preserve">Mostbet to międzynarodowa marka łącząca zakłady sportowe i kasyno online w jednym koncie, z mocno rozbudowaną częścią kasynową (sloty, kasyno na żywo, gry crash z Aviatorem na czele). W Polsce nie ma licencji Ministerstwa Finansów, działa na zezwoleniu Curaçao, a jego domeny trafiają do Rejestru Domen Zakazanych i bywają blokowane — dostęp odbywa się więc przez aplikację lub aktualny adres, a nie wprost. Konto prowadzone jest w złotówkach, wpłacisz przez BLIK, a nowicjusze dostają pakiet powitalny z free spinami, choć dokładne kwoty, limity i wager zmieniają się i trzeba je sprawdzać na bieżąco. Ten materiał to obiektywny przegląd na podstawie ogólnodostępnych danych i opinii graczy — plusy i minusy, bez wezwań do rejestracji. Gra wyłącznie 18+.</w:t>
      </w:r>
    </w:p>
    <w:p>
      <w:pPr>
        <w:pStyle w:val="Heading2"/>
      </w:pPr>
      <w:bookmarkStart w:id="1" w:name="_Toc1"/>
      <w:r>
        <w:t>Czym jest Mostbet i jak działa w Polsce</w:t>
      </w:r>
      <w:bookmarkEnd w:id="1"/>
    </w:p>
    <w:p>
      <w:pPr>
        <w:spacing w:after="80"/>
      </w:pPr>
      <w:r>
        <w:rPr>
          <w:b w:val="1"/>
          <w:bCs w:val="1"/>
        </w:rPr>
        <w:t xml:space="preserve">Mostbet to operator iGaming z dwoma działami — zakładami sportowymi i kasynem — pod jednym kontem. W Polsce działa bez licencji krajowej, na zezwoleniu międzynarodowym, dlatego dostęp bywa utrudniony.</w:t>
      </w:r>
    </w:p>
    <w:p>
      <w:pPr/>
      <w:r>
        <w:rPr/>
        <w:t xml:space="preserve">Mostbet to marka, która od kilku lat działa na arenie międzynarodowej i łączy dwa światy hazardu online: bukmacherkę i kasyno. Jedno konto daje dostęp do obu działów — ten sam portfel obsługuje zarówno kupon na Ekstraklasę, jak i rundę Aviatora. Dokładny rok startu i operatora warto sprawdzić na oficjalnej stronie, bo marka działa pod różnymi spółkami zależnie od rynku.</w:t>
      </w:r>
    </w:p>
    <w:p>
      <w:pPr/>
      <w:r>
        <w:rPr/>
        <w:t xml:space="preserve">Kluczowa rzecz dla polskiego gracza dotyczy statusu prawnego. Mostbet nie posiada polskiej licencji Ministerstwa Finansów. W Polsce legalne zakłady wzajemne online wymagają zezwolenia MF, a kasyno online jest monopolem Totalizatora Sportowego (Total Casino). Marka opiera się na licencji Curaçao, która jest międzynarodowa, ale nie jest tożsama z polskim zezwoleniem krajowym. W praktyce oznacza to, że domeny operatorów bez zezwolenia trafiają do Rejestru Domen Zakazanych i są blokowane przez dostawców internetu.</w:t>
      </w:r>
    </w:p>
    <w:p>
      <w:pPr/>
      <w:r>
        <w:rPr/>
        <w:t xml:space="preserve">Z tego powodu nazwę marki w Polsce wyszukuje się najczęściej razem ze słowami „aktualny adres”, „logowanie” czy „aplikacja”. Dostęp odbywa się przez aplikację mobilną lub aktualny link, a nie przez wpisanie stałego adresu w przeglądarce. Cały oficjalny obraz oferty znajdziesz na stronie operatora — z Polski warto pamiętać, że oficjalna strona Mostbet może być z kraju niedostępna bezpośrednio.</w:t>
      </w:r>
    </w:p>
    <w:p>
      <w:pPr>
        <w:numPr>
          <w:ilvl w:val="0"/>
          <w:numId w:val="3"/>
        </w:numPr>
      </w:pPr>
      <w:r>
        <w:rPr/>
        <w:t xml:space="preserve">Dwie wertykale — sport i kasyno — w jednym profilu i jednym portfelu.</w:t>
      </w:r>
    </w:p>
    <w:p>
      <w:pPr>
        <w:numPr>
          <w:ilvl w:val="0"/>
          <w:numId w:val="3"/>
        </w:numPr>
      </w:pPr>
      <w:r>
        <w:rPr/>
        <w:t xml:space="preserve">Konto i rozliczenia w złotówkach (PLN), interfejs zwykle dostępny po polsku.</w:t>
      </w:r>
    </w:p>
    <w:p>
      <w:pPr>
        <w:numPr>
          <w:ilvl w:val="0"/>
          <w:numId w:val="3"/>
        </w:numPr>
      </w:pPr>
      <w:r>
        <w:rPr/>
        <w:t xml:space="preserve">Brak polskiej licencji MF; podstawą jest międzynarodowe zezwolenie Curaçao.</w:t>
      </w:r>
    </w:p>
    <w:p>
      <w:pPr>
        <w:numPr>
          <w:ilvl w:val="0"/>
          <w:numId w:val="3"/>
        </w:numPr>
      </w:pPr>
      <w:r>
        <w:rPr/>
        <w:t xml:space="preserve">Dostęp przez aplikację lub aktualny adres, bo domeny bywają blokowane.</w:t>
      </w:r>
    </w:p>
    <w:p>
      <w:pPr>
        <w:numPr>
          <w:ilvl w:val="0"/>
          <w:numId w:val="3"/>
        </w:numPr>
      </w:pPr>
      <w:r>
        <w:rPr/>
        <w:t xml:space="preserve">Cała oferta przeznaczona wyłącznie dla osób pełnoletnich (18+).</w:t>
      </w:r>
    </w:p>
    <w:p>
      <w:pPr/>
      <w:r>
        <w:rPr/>
        <w:t xml:space="preserve">Warunki i kwoty sprawdzaj na oficjalnej stronie Mostbet — są aktualne na czas przygotowania materiału (czerwiec 2026) i mogą się zmieniać. Nie udzielamy porad prawnych i nie gwarantujemy legalności korzystania z marki w Polsce; decyzja i ryzyko leżą po stronie gracza.</w:t>
      </w:r>
    </w:p>
    <w:p>
      <w:pPr>
        <w:spacing w:before="60" w:after="160"/>
      </w:pPr>
      <w:r>
        <w:rPr>
          <w:color w:val="516460"/>
          <w:i w:val="1"/>
          <w:iCs w:val="1"/>
        </w:rPr>
        <w:t xml:space="preserve">Mostbet to bukmacher i kasyno w jednym koncie, ale w Polsce działa bez licencji MF, więc znany jest głównie z pytań o dostęp i legalność.</w:t>
      </w:r>
    </w:p>
    <w:p>
      <w:pPr>
        <w:pStyle w:val="Heading2"/>
      </w:pPr>
      <w:bookmarkStart w:id="2" w:name="_Toc2"/>
      <w:r>
        <w:t>Pierwsze wrażenie z platformy</w:t>
      </w:r>
      <w:bookmarkEnd w:id="2"/>
    </w:p>
    <w:p>
      <w:pPr>
        <w:spacing w:after="80"/>
      </w:pPr>
      <w:r>
        <w:rPr>
          <w:b w:val="1"/>
          <w:bCs w:val="1"/>
        </w:rPr>
        <w:t xml:space="preserve">Interfejs Mostbet stawia kasyno i sport obok siebie, jest gęsty od promocji i nastawiony na mobilność. Dla nowicjusza bywa przytłaczający, dla doświadczonego gracza — czytelny po kilku minutach.</w:t>
      </w:r>
    </w:p>
    <w:p>
      <w:pPr/>
      <w:r>
        <w:rPr/>
        <w:t xml:space="preserve">Po wejściu na platformę pierwsze, co rzuca się w oczy, to nacisk na kasyno i gry crash. Aviator zwykle dostaje wyeksponowane miejsce, a sekcje slotów i kasyna na żywo zajmują większość strony głównej. Zakłady sportowe są pełnoprawne, ale wizualnie nie dominują tak, jak u klasycznych bukmacherów nastawionych wyłącznie na sport.</w:t>
      </w:r>
    </w:p>
    <w:p>
      <w:pPr/>
      <w:r>
        <w:rPr/>
        <w:t xml:space="preserve">Układ jest typowy dla marek międzynarodowych: górne menu z podziałem na sport i kasyno, kupon po prawej stronie, kafelki promocji i karuzela popularnych gier. Mnogość banerów bonusowych potrafi przytłoczyć kogoś, kto zakłada konto po raz pierwszy — trzeba chwili, żeby oddzielić realną ofertę od marketingowej oprawy. Po tym pierwszym oswojeniu nawigacja jest jednak logiczna.</w:t>
      </w:r>
    </w:p>
    <w:p>
      <w:pPr/>
      <w:r>
        <w:rPr/>
        <w:t xml:space="preserve">Wersja mobilna i aplikacja to w praktyce główny sposób korzystania z marki w Polsce. Layout jest responsywny, a aplikacja na Androida (plik APK z oficjalnej domeny) oraz wersja mobilna na iOS dają stabilniejszy dostęp niż przeglądarka, która mocniej zależy od blokad konkretnego adresu. Aplikacje bukmacherów zwykle nie są dostępne w Google Play z powodu polityki sklepu, więc APK pobiera się z oficjalnej domeny — to standard w tej branży, ale wymaga ostrożności przy źródle pliku.</w:t>
      </w:r>
    </w:p>
    <w:p>
      <w:pPr>
        <w:numPr>
          <w:ilvl w:val="0"/>
          <w:numId w:val="4"/>
        </w:numPr>
      </w:pPr>
      <w:r>
        <w:rPr/>
        <w:t xml:space="preserve">Strona główna wyraźnie promuje kasyno i Aviatora ponad sport.</w:t>
      </w:r>
    </w:p>
    <w:p>
      <w:pPr>
        <w:numPr>
          <w:ilvl w:val="0"/>
          <w:numId w:val="4"/>
        </w:numPr>
      </w:pPr>
      <w:r>
        <w:rPr/>
        <w:t xml:space="preserve">Dużo banerów promocyjnych — na starcie efekt przeładowania.</w:t>
      </w:r>
    </w:p>
    <w:p>
      <w:pPr>
        <w:numPr>
          <w:ilvl w:val="0"/>
          <w:numId w:val="4"/>
        </w:numPr>
      </w:pPr>
      <w:r>
        <w:rPr/>
        <w:t xml:space="preserve">Po oswojeniu nawigacja jest przewidywalna i czytelna.</w:t>
      </w:r>
    </w:p>
    <w:p>
      <w:pPr>
        <w:numPr>
          <w:ilvl w:val="0"/>
          <w:numId w:val="4"/>
        </w:numPr>
      </w:pPr>
      <w:r>
        <w:rPr/>
        <w:t xml:space="preserve">Najwygodniejszy dostęp to aplikacja lub responsywna wersja mobilna.</w:t>
      </w:r>
    </w:p>
    <w:p>
      <w:pPr>
        <w:numPr>
          <w:ilvl w:val="0"/>
          <w:numId w:val="4"/>
        </w:numPr>
      </w:pPr>
      <w:r>
        <w:rPr/>
        <w:t xml:space="preserve">APK pochodzi z oficjalnej domeny, nie z Google Play.</w:t>
      </w:r>
    </w:p>
    <w:p>
      <w:pPr/>
      <w:r>
        <w:rPr/>
        <w:t xml:space="preserve">Pierwsze wrażenie jest więc dwojakie: technicznie platforma jest sprawna i nowoczesna, ale komunikacyjnie agresywna promocyjnie. To częsty obraz przy markach spoza krajowej regulacji, gdzie ciężar przyciągnięcia gracza spoczywa na bonusach.</w:t>
      </w:r>
    </w:p>
    <w:p>
      <w:pPr>
        <w:spacing w:before="60" w:after="160"/>
      </w:pPr>
      <w:r>
        <w:rPr>
          <w:color w:val="516460"/>
          <w:i w:val="1"/>
          <w:iCs w:val="1"/>
        </w:rPr>
        <w:t xml:space="preserve">Platforma jest nowoczesna i mobilna, ale promocyjnie nachalna — pierwsze minuty to oswajanie banerów, potem nawigacja jest prosta.</w:t>
      </w:r>
    </w:p>
    <w:p>
      <w:pPr>
        <w:pStyle w:val="Heading2"/>
      </w:pPr>
      <w:bookmarkStart w:id="3" w:name="_Toc3"/>
      <w:r>
        <w:t>Najważniejsze funkcje w skrócie</w:t>
      </w:r>
      <w:bookmarkEnd w:id="3"/>
    </w:p>
    <w:p>
      <w:pPr>
        <w:spacing w:after="80"/>
      </w:pPr>
      <w:r>
        <w:rPr>
          <w:b w:val="1"/>
          <w:bCs w:val="1"/>
        </w:rPr>
        <w:t xml:space="preserve">Mostbet oferuje sport i kasyno na jednym koncie, wpłaty przez BLIK, aplikację na Androida i iOS oraz pakiet powitalny. Konkretne kwoty i limity są zmienne i trzeba je weryfikować na stronie.</w:t>
      </w:r>
    </w:p>
    <w:p>
      <w:pPr/>
      <w:r>
        <w:rPr/>
        <w:t xml:space="preserve">Najszybszy sposób na ocenę marki to przegląd jej kluczowych funkcji. Poniższe parametry ustawiają ramy oczekiwań — pamiętaj, że wartości liczbowe (kwoty bonusów, limity) są zmienne, dlatego podajemy je opisowo, a dokładne dane trzymaj jako rzecz do sprawdzenia w kasie i regulaminie.</w:t>
      </w:r>
    </w:p>
    <w:p>
      <w:pPr>
        <w:numPr>
          <w:ilvl w:val="0"/>
          <w:numId w:val="5"/>
        </w:numPr>
      </w:pPr>
      <w:r>
        <w:rPr>
          <w:b w:val="1"/>
          <w:bCs w:val="1"/>
        </w:rPr>
        <w:t xml:space="preserve">Konto i waluta:</w:t>
      </w:r>
      <w:r>
        <w:rPr/>
        <w:t xml:space="preserve"> rozliczenia w złotówkach (PLN), jeden profil dla sportu i kasyna.</w:t>
      </w:r>
    </w:p>
    <w:p>
      <w:pPr>
        <w:numPr>
          <w:ilvl w:val="0"/>
          <w:numId w:val="5"/>
        </w:numPr>
      </w:pPr>
      <w:r>
        <w:rPr>
          <w:b w:val="1"/>
          <w:bCs w:val="1"/>
        </w:rPr>
        <w:t xml:space="preserve">Wpłaty:</w:t>
      </w:r>
      <w:r>
        <w:rPr/>
        <w:t xml:space="preserve"> BLIK jako najpopularniejsza metoda w Polsce, do tego przelew bankowy i szybkie przelewy, karty Visa i Mastercard oraz kryptowaluty i portfele elektroniczne — dostępny zestaw bywa zmienny.</w:t>
      </w:r>
    </w:p>
    <w:p>
      <w:pPr>
        <w:numPr>
          <w:ilvl w:val="0"/>
          <w:numId w:val="5"/>
        </w:numPr>
      </w:pPr>
      <w:r>
        <w:rPr>
          <w:b w:val="1"/>
          <w:bCs w:val="1"/>
        </w:rPr>
        <w:t xml:space="preserve">Minimalny depozyt:</w:t>
      </w:r>
      <w:r>
        <w:rPr/>
        <w:t xml:space="preserve"> zwykle niski, rzędu kilkudziesięciu złotych; dokładną kwotę sprawdź w kasie.</w:t>
      </w:r>
    </w:p>
    <w:p>
      <w:pPr>
        <w:numPr>
          <w:ilvl w:val="0"/>
          <w:numId w:val="5"/>
        </w:numPr>
      </w:pPr>
      <w:r>
        <w:rPr>
          <w:b w:val="1"/>
          <w:bCs w:val="1"/>
        </w:rPr>
        <w:t xml:space="preserve">Bonus powitalny:</w:t>
      </w:r>
      <w:r>
        <w:rPr/>
        <w:t xml:space="preserve"> pakiet na zakłady i/lub kasyno — procent od pierwszej wpłaty i kwota maksymalna ustalane na oficjalnej stronie, często z free spinami.</w:t>
      </w:r>
    </w:p>
    <w:p>
      <w:pPr>
        <w:numPr>
          <w:ilvl w:val="0"/>
          <w:numId w:val="5"/>
        </w:numPr>
      </w:pPr>
      <w:r>
        <w:rPr>
          <w:b w:val="1"/>
          <w:bCs w:val="1"/>
        </w:rPr>
        <w:t xml:space="preserve">Wager:</w:t>
      </w:r>
      <w:r>
        <w:rPr/>
        <w:t xml:space="preserve"> wymóg obrotu bonusów kasynowych zwykle w okolicach x30–x50, z terminem na odegranie.</w:t>
      </w:r>
    </w:p>
    <w:p>
      <w:pPr>
        <w:numPr>
          <w:ilvl w:val="0"/>
          <w:numId w:val="5"/>
        </w:numPr>
      </w:pPr>
      <w:r>
        <w:rPr>
          <w:b w:val="1"/>
          <w:bCs w:val="1"/>
        </w:rPr>
        <w:t xml:space="preserve">Aplikacja:</w:t>
      </w:r>
      <w:r>
        <w:rPr/>
        <w:t xml:space="preserve"> Android (APK z oficjalnej domeny) oraz iOS (wersja mobilna / profil).</w:t>
      </w:r>
    </w:p>
    <w:p>
      <w:pPr/>
      <w:r>
        <w:rPr/>
        <w:t xml:space="preserve">Część kasynowa dzieli się na automaty i sloty, kasyno na żywo, gry crash z Aviatorem oraz gry stołowe i karciane. RTP slotów zwykle mieści się w zakresie ok. 92–97% w zależności od gry i dostawcy — to ogólna rama branżowa, a nie obietnica wyniku. Gry crash typu Aviator zwykle korzystają z mechanizmu provably fair do weryfikacji uczciwości rundy.</w:t>
      </w:r>
    </w:p>
    <w:p>
      <w:pPr/>
      <w:r>
        <w:rPr>
          <w:b w:val="1"/>
          <w:bCs w:val="1"/>
        </w:rPr>
        <w:t xml:space="preserve">Zanim wpłacisz:</w:t>
      </w:r>
      <w:r>
        <w:rPr/>
        <w:t xml:space="preserve"> wypłata wymaga przejścia weryfikacji tożsamości (KYC). Zakres dokumentów i czas weryfikacji bywają zmienne, więc warto przygotować dokument tożsamości jeszcze przed pierwszą wpłatą, aby nie wstrzymać późniejszej wypłaty.</w:t>
      </w:r>
    </w:p>
    <w:p>
      <w:pPr/>
      <w:r>
        <w:rPr/>
        <w:t xml:space="preserve">Strona sportowa obejmuje piłkę nożną (Ekstraklasa, reprezentacja Polski, Lewandowski), Ligę Mistrzów i topowe ligi, siatkówkę (PlusLiga), żużel, tenis, koszykówkę oraz esport. To szeroka, ale nie wyróżniająca się na tle rynku oferta — jej siła tkwi raczej w połączeniu z mocnym kasynem niż w samej bukmacherce.</w:t>
      </w:r>
    </w:p>
    <w:p>
      <w:pPr>
        <w:spacing w:before="60" w:after="160"/>
      </w:pPr>
      <w:r>
        <w:rPr>
          <w:color w:val="516460"/>
          <w:i w:val="1"/>
          <w:iCs w:val="1"/>
        </w:rPr>
        <w:t xml:space="preserve">W skrócie: złotówki, BLIK, aplikacja na Android i iOS, mocne kasyno i pakiet powitalny — ale wszystkie liczby trzymaj jako zmienne do weryfikacji.</w:t>
      </w:r>
    </w:p>
    <w:p>
      <w:pPr>
        <w:pStyle w:val="Heading2"/>
      </w:pPr>
      <w:bookmarkStart w:id="4" w:name="_Toc4"/>
      <w:r>
        <w:t>Mostbet na tle rynku polskiego</w:t>
      </w:r>
      <w:bookmarkEnd w:id="4"/>
    </w:p>
    <w:p>
      <w:pPr>
        <w:spacing w:after="80"/>
      </w:pPr>
      <w:r>
        <w:rPr>
          <w:b w:val="1"/>
          <w:bCs w:val="1"/>
        </w:rPr>
        <w:t xml:space="preserve">Na tle legalnych bukmacherów z licencją MF Mostbet wygrywa szerokością kasyna, ale przegrywa statusem prawnym i ochroną gracza. To różnica nie tyle w funkcjach, co w bezpieczeństwie.</w:t>
      </w:r>
    </w:p>
    <w:p>
      <w:pPr/>
      <w:r>
        <w:rPr/>
        <w:t xml:space="preserve">Najuczciwsze porównanie nie dotyczy liczby slotów, lecz fundamentu, na którym stoi konto gracza. Legalni w Polsce bukmacherzy posiadają zezwolenie Ministerstwa Finansów (lista MF), działają pod nadzorem krajowego regulatora i rozliczają podatek od gier po swojej stronie. Mostbet działa na licencji międzynarodowej, bez tej krajowej osłony.</w:t>
      </w:r>
    </w:p>
    <w:p>
      <w:pPr>
        <w:numPr>
          <w:ilvl w:val="0"/>
          <w:numId w:val="6"/>
        </w:numPr>
      </w:pPr>
      <w:r>
        <w:rPr/>
        <w:t xml:space="preserve">Status prawny w PL — Brak licencji MF; domena może być blokowana — Zezwolenie MF, nadzór krajowego regulatora</w:t>
      </w:r>
    </w:p>
    <w:p>
      <w:pPr>
        <w:numPr>
          <w:ilvl w:val="0"/>
          <w:numId w:val="6"/>
        </w:numPr>
      </w:pPr>
      <w:r>
        <w:rPr/>
        <w:t xml:space="preserve">Oferta (kasyno + sport) — Sport plus pełne kasyno online na jednym koncie — Zwykle tylko zakłady; kasyno online to monopol Total Casino</w:t>
      </w:r>
    </w:p>
    <w:p>
      <w:pPr>
        <w:numPr>
          <w:ilvl w:val="0"/>
          <w:numId w:val="6"/>
        </w:numPr>
      </w:pPr>
      <w:r>
        <w:rPr/>
        <w:t xml:space="preserve">Bonusy i obrót — Rozbudowane pakiety, wager kasyna często x30–x50 — Bonusy w ramach polskich przepisów, zwykle skromniejsze</w:t>
      </w:r>
    </w:p>
    <w:p>
      <w:pPr>
        <w:numPr>
          <w:ilvl w:val="0"/>
          <w:numId w:val="6"/>
        </w:numPr>
      </w:pPr>
      <w:r>
        <w:rPr/>
        <w:t xml:space="preserve">Płatności i BLIK — BLIK, przelewy, karty, krypto — zestaw zmienny — BLIK i lokalne metody w pełni wspierane</w:t>
      </w:r>
    </w:p>
    <w:p>
      <w:pPr>
        <w:numPr>
          <w:ilvl w:val="0"/>
          <w:numId w:val="6"/>
        </w:numPr>
      </w:pPr>
      <w:r>
        <w:rPr/>
        <w:t xml:space="preserve">Wypłaty i ochrona — Po stronie operatora; spory trudniejsze do dochodzenia — Ochrona krajowego regulatora, jaśniejsza ścieżka reklamacji</w:t>
      </w:r>
    </w:p>
    <w:p>
      <w:pPr/>
      <w:r>
        <w:rPr/>
        <w:t xml:space="preserve">Z tabeli widać wzorzec: Mostbet kusi szerszą ofertą rozrywki (zwłaszcza kasynem, którego legalni polscy bukmacherzy nie prowadzą) oraz mocniejszymi bonusami, ale robi to kosztem osłony prawnej. Brak ochrony krajowego regulatora oznacza utrudnione dochodzenie roszczeń przy sporach, ryzyka prawne i podatkowe po stronie gracza oraz możliwe blokady dostępu do domeny.</w:t>
      </w:r>
    </w:p>
    <w:p>
      <w:pPr>
        <w:numPr>
          <w:ilvl w:val="0"/>
          <w:numId w:val="7"/>
        </w:numPr>
      </w:pPr>
      <w:r>
        <w:rPr>
          <w:b w:val="1"/>
          <w:bCs w:val="1"/>
        </w:rPr>
        <w:t xml:space="preserve">Przewaga Mostbet:</w:t>
      </w:r>
      <w:r>
        <w:rPr/>
        <w:t xml:space="preserve"> kasyno online plus sport w jednym miejscu, agresywne promocje.</w:t>
      </w:r>
    </w:p>
    <w:p>
      <w:pPr>
        <w:numPr>
          <w:ilvl w:val="0"/>
          <w:numId w:val="7"/>
        </w:numPr>
      </w:pPr>
      <w:r>
        <w:rPr>
          <w:b w:val="1"/>
          <w:bCs w:val="1"/>
        </w:rPr>
        <w:t xml:space="preserve">Przewaga legalnych marek:</w:t>
      </w:r>
      <w:r>
        <w:rPr/>
        <w:t xml:space="preserve"> licencja MF, nadzór, jasna ścieżka reklamacji i podatków.</w:t>
      </w:r>
    </w:p>
    <w:p>
      <w:pPr>
        <w:numPr>
          <w:ilvl w:val="0"/>
          <w:numId w:val="7"/>
        </w:numPr>
      </w:pPr>
      <w:r>
        <w:rPr>
          <w:b w:val="1"/>
          <w:bCs w:val="1"/>
        </w:rPr>
        <w:t xml:space="preserve">Wspólny mianownik:</w:t>
      </w:r>
      <w:r>
        <w:rPr/>
        <w:t xml:space="preserve"> BLIK i polskie metody płatności działają po obu stronach.</w:t>
      </w:r>
    </w:p>
    <w:p>
      <w:pPr/>
      <w:r>
        <w:rPr/>
        <w:t xml:space="preserve">Kwestie podatkowe od wygranych z operatora bez polskiego zezwolenia są po stronie gracza i bywają niejasne — szczegóły konsultuj z doradcą podatkowym. Nie udzielamy porad prawnych; wskazujemy jedynie różnice, które warto rozważyć.</w:t>
      </w:r>
    </w:p>
    <w:p>
      <w:pPr>
        <w:spacing w:before="60" w:after="160"/>
      </w:pPr>
      <w:r>
        <w:rPr>
          <w:color w:val="516460"/>
          <w:i w:val="1"/>
          <w:iCs w:val="1"/>
        </w:rPr>
        <w:t xml:space="preserve">Mostbet daje więcej rozrywki (głównie kasyno) i mocniejsze bonusy, ale to legalni bukmacherzy z licencją MF mają po swojej stronie nadzór i ochronę gracza.</w:t>
      </w:r>
    </w:p>
    <w:p>
      <w:pPr>
        <w:pStyle w:val="Heading2"/>
      </w:pPr>
      <w:bookmarkStart w:id="5" w:name="_Toc5"/>
      <w:r>
        <w:t>Plusy i minusy — szczery werdykt</w:t>
      </w:r>
      <w:bookmarkEnd w:id="5"/>
    </w:p>
    <w:p>
      <w:pPr>
        <w:spacing w:after="80"/>
      </w:pPr>
      <w:r>
        <w:rPr>
          <w:b w:val="1"/>
          <w:bCs w:val="1"/>
        </w:rPr>
        <w:t xml:space="preserve">Mostbet to mocne kasyno z rozpoznawalnym Aviatorem, wsparciem BLIK i grą w złotówkach, ale jego realne minusy — brak licencji MF, blokady i zależność od aplikacji — są poważne i prawne.</w:t>
      </w:r>
    </w:p>
    <w:p>
      <w:pPr/>
      <w:r>
        <w:rPr/>
        <w:t xml:space="preserve">Werdykt najlepiej oddać przez zestawienie zalet i wad, bez wygładzania. Mostbet to technicznie sprawna platforma z silnym kasynem i wygodnymi dla Polaków płatnościami, ale jej fundament prawny w Polsce jest słabym punktem, którego żaden bonus nie kompensuje.</w:t>
      </w:r>
    </w:p>
    <w:p>
      <w:pPr>
        <w:numPr>
          <w:ilvl w:val="0"/>
          <w:numId w:val="8"/>
        </w:numPr>
      </w:pPr>
      <w:r>
        <w:rPr>
          <w:b w:val="1"/>
          <w:bCs w:val="1"/>
        </w:rPr>
        <w:t xml:space="preserve">Plusy:</w:t>
      </w:r>
      <w:r>
        <w:rPr/>
        <w:t xml:space="preserve"> szeroki katalog slotów i kasyna na żywo, flagowy Aviator i gry crash, rozliczenia w złotówkach, wsparcie BLIK, sprawna aplikacja na Androida i iOS, rozbudowane bonusy powitalne.</w:t>
      </w:r>
    </w:p>
    <w:p>
      <w:pPr>
        <w:numPr>
          <w:ilvl w:val="0"/>
          <w:numId w:val="8"/>
        </w:numPr>
      </w:pPr>
      <w:r>
        <w:rPr>
          <w:b w:val="1"/>
          <w:bCs w:val="1"/>
        </w:rPr>
        <w:t xml:space="preserve">Minusy:</w:t>
      </w:r>
      <w:r>
        <w:rPr/>
        <w:t xml:space="preserve"> brak polskiej licencji MF, blokady domen i konieczność szukania aktualnego adresu, zależność od aplikacji i mirrorów, ryzyko trafienia na fałszywą kopię strony, niejasne kwestie podatkowe po stronie gracza, utrudnione dochodzenie roszczeń.</w:t>
      </w:r>
    </w:p>
    <w:p>
      <w:pPr/>
      <w:r>
        <w:rPr/>
        <w:t xml:space="preserve">Mostbet ocenia się dobrze jako produkt rozrywkowy — kasyno jest jego najmocniejszą stroną — ale jako wybór dla polskiego gracza obciąża go status prawny, a nie jakość gier. To różnica, którą każdy musi zważyć sam.</w:t>
      </w:r>
    </w:p>
    <w:p>
      <w:pPr/>
      <w:r>
        <w:rPr/>
        <w:t xml:space="preserve">Z perspektywy redakcji marka wypada jako solidny operator kasynowy o przeciętnej na tle rynku części sportowej, którego główny problem w Polsce leży w sferze legalności i dostępu, a nie technologii. Ocena nie opiera się na osobistych testach wypłat czy gier, lecz na ogólnodostępnych danych i opiniach graczy.</w:t>
      </w:r>
    </w:p>
    <w:p>
      <w:pPr/>
      <w:r>
        <w:rPr/>
        <w:t xml:space="preserve">Jeżeli ważysz ofertę, zacznij od pytania, czy akceptujesz grę u operatora bez krajowej licencji i wynikające z tego ryzyka. Jeśli tak — kasyno i Aviator będą jego najsilniejszym argumentem. Jeśli nie — legalni bukmacherzy z licencją MF dają mniej rozrywki, ale więcej osłony prawnej.</w:t>
      </w:r>
    </w:p>
    <w:p>
      <w:pPr>
        <w:spacing w:before="60" w:after="160"/>
      </w:pPr>
      <w:r>
        <w:rPr>
          <w:color w:val="516460"/>
          <w:i w:val="1"/>
          <w:iCs w:val="1"/>
        </w:rPr>
        <w:t xml:space="preserve">Szczery werdykt: mocne kasyno i wygodne płatności kontra realny minus braku licencji MF — o wyborze decyduje akceptacja ryzyka, nie jakość gier.</w:t>
      </w:r>
    </w:p>
    <w:p>
      <w:pPr>
        <w:pStyle w:val="Heading2"/>
      </w:pPr>
      <w:bookmarkStart w:id="6" w:name="_Toc6"/>
      <w:r>
        <w:t>Komu polecamy Mostbet, a komu nie</w:t>
      </w:r>
      <w:bookmarkEnd w:id="6"/>
    </w:p>
    <w:p>
      <w:pPr>
        <w:spacing w:after="80"/>
      </w:pPr>
      <w:r>
        <w:rPr>
          <w:b w:val="1"/>
          <w:bCs w:val="1"/>
        </w:rPr>
        <w:t xml:space="preserve">Mostbet pasuje graczom nastawionym na kasyno i Aviatora, którzy świadomie akceptują ryzyko gry u operatora bez licencji MF. Odradzamy go osobom ceniącym krajową ochronę i stabilny, bezpośredni dostęp.</w:t>
      </w:r>
    </w:p>
    <w:p>
      <w:pPr/>
      <w:r>
        <w:rPr/>
        <w:t xml:space="preserve">Nie ma jednej odpowiedzi „warto / nie warto” — wszystko zależy od profilu gracza i tego, co stawia na pierwszym miejscu. Poniżej rozkładamy to na dwie grupy, żeby decyzja była świadoma, a nie impulsowa.</w:t>
      </w:r>
    </w:p>
    <w:p>
      <w:pPr>
        <w:numPr>
          <w:ilvl w:val="0"/>
          <w:numId w:val="9"/>
        </w:numPr>
      </w:pPr>
      <w:r>
        <w:rPr>
          <w:b w:val="1"/>
          <w:bCs w:val="1"/>
        </w:rPr>
        <w:t xml:space="preserve">Dla kogo Mostbet ma sens:</w:t>
      </w:r>
      <w:r>
        <w:rPr/>
        <w:t xml:space="preserve"> dla osób, których głównym celem jest kasyno online — sloty, kasyno na żywo i gry crash — a sport traktują jako dodatek. Dla graczy mobilnych, którym odpowiada wygoda aplikacji i BLIK. Dla tych, którzy rozumieją i akceptują, że marka nie ma polskiej licencji i godzą się z tym ryzykiem.</w:t>
      </w:r>
    </w:p>
    <w:p>
      <w:pPr>
        <w:numPr>
          <w:ilvl w:val="0"/>
          <w:numId w:val="9"/>
        </w:numPr>
      </w:pPr>
      <w:r>
        <w:rPr>
          <w:b w:val="1"/>
          <w:bCs w:val="1"/>
        </w:rPr>
        <w:t xml:space="preserve">Dla kogo Mostbet nie jest dobrym wyborem:</w:t>
      </w:r>
      <w:r>
        <w:rPr/>
        <w:t xml:space="preserve"> dla graczy, którzy chcą wyłącznie zakładów sportowych pod krajowym nadzorem. Dla osób ceniących stabilny, bezpośredni dostęp bez szukania aktualnego adresu. Dla kogokolwiek, kto nie chce mierzyć się z niejasnościami podatkowymi i utrudnioną reklamacją przy sporze.</w:t>
      </w:r>
    </w:p>
    <w:p>
      <w:pPr/>
      <w:r>
        <w:rPr>
          <w:b w:val="1"/>
          <w:bCs w:val="1"/>
        </w:rPr>
        <w:t xml:space="preserve">Zasada na koniec:</w:t>
      </w:r>
      <w:r>
        <w:rPr/>
        <w:t xml:space="preserve"> graj wyłącznie za pieniądze, które możesz stracić, ustaw limity i traktuj hazard jako rozrywkę, nie sposób na zarobek. Jeśli czujesz, że tracisz kontrolę, pomoc znajdziesz na </w:t>
      </w:r>
      <w:r>
        <w:rPr>
          <w:b w:val="1"/>
          <w:bCs w:val="1"/>
        </w:rPr>
        <w:t xml:space="preserve">uzaleznieniabehawioralne.pl</w:t>
      </w:r>
      <w:r>
        <w:rPr/>
        <w:t xml:space="preserve">. Gra dozwolona od 18 lat.</w:t>
      </w:r>
    </w:p>
    <w:p>
      <w:pPr/>
      <w:r>
        <w:rPr/>
        <w:t xml:space="preserve">Najuczciwsza rekomendacja brzmi więc warunkowo: jeśli świadomie wybierasz silne kasyno i akceptujesz brak krajowej licencji, Mostbet spełni swoją rolę. Jeśli kluczowe jest dla Ciebie bezpieczeństwo prawne i prosty dostęp, legalni bukmacherzy z licencją MF będą rozsądniejszym kierunkiem. Decyzja — i odpowiedzialność — pozostają po Twojej stronie.</w:t>
      </w:r>
    </w:p>
    <w:p>
      <w:pPr>
        <w:spacing w:before="60" w:after="160"/>
      </w:pPr>
      <w:r>
        <w:rPr>
          <w:color w:val="516460"/>
          <w:i w:val="1"/>
          <w:iCs w:val="1"/>
        </w:rPr>
        <w:t xml:space="preserve">Mostbet polecamy świadomym fanom kasyna gotowym na ryzyko braku licencji; odradzamy go osobom ceniącym krajową ochronę i stabilny, bezpośredni dostęp.</w:t>
      </w:r>
    </w:p>
    <w:p>
      <w:pPr>
        <w:pStyle w:val="Heading2"/>
      </w:pPr>
      <w:bookmarkStart w:id="7" w:name="_Toc7"/>
      <w:r>
        <w:t>FAQ</w:t>
      </w:r>
      <w:bookmarkEnd w:id="7"/>
    </w:p>
    <w:p>
      <w:pPr>
        <w:spacing w:before="80"/>
      </w:pPr>
      <w:r>
        <w:rPr>
          <w:b w:val="1"/>
          <w:bCs w:val="1"/>
        </w:rPr>
        <w:t xml:space="preserve">Czy Mostbet jest legalny w Polsce?</w:t>
      </w:r>
    </w:p>
    <w:p>
      <w:pPr>
        <w:spacing w:after="60"/>
      </w:pPr>
      <w:r>
        <w:rPr/>
        <w:t xml:space="preserve">Mostbet nie posiada polskiej licencji Ministerstwa Finansów i działa na zezwoleniu międzynarodowym (Curaçao). W Polsce legalne zakłady online wymagają licencji MF, a kasyno online to monopol Total Casino, więc domeny operatora bywają blokowane. Nie gwarantujemy legalności i nie udzielamy porad prawnych — decyzja należy do gracza.</w:t>
      </w:r>
    </w:p>
    <w:p>
      <w:pPr>
        <w:spacing w:before="80"/>
      </w:pPr>
      <w:r>
        <w:rPr>
          <w:b w:val="1"/>
          <w:bCs w:val="1"/>
        </w:rPr>
        <w:t xml:space="preserve">Mostbet to kasyno czy bukmacher?</w:t>
      </w:r>
    </w:p>
    <w:p>
      <w:pPr>
        <w:spacing w:after="60"/>
      </w:pPr>
      <w:r>
        <w:rPr/>
        <w:t xml:space="preserve">Jedno i drugie pod jednym kontem. Kasyno jest tu wyraźnie mocniejszą wertykalą — sloty, kasyno na żywo i gry crash z Aviatorem przyciągają najwięcej uwagi — a zakłady sportowe działają jako pełnoprawne, lecz uzupełniające źródło rozrywki.</w:t>
      </w:r>
    </w:p>
    <w:p>
      <w:pPr>
        <w:spacing w:before="80"/>
      </w:pPr>
      <w:r>
        <w:rPr>
          <w:b w:val="1"/>
          <w:bCs w:val="1"/>
        </w:rPr>
        <w:t xml:space="preserve">Czy mogę wpłacać przez BLIK?</w:t>
      </w:r>
    </w:p>
    <w:p>
      <w:pPr>
        <w:spacing w:after="60"/>
      </w:pPr>
      <w:r>
        <w:rPr/>
        <w:t xml:space="preserve">BLIK to najpopularniejsza metoda płatności w Polsce i zwykle jest dostępny obok przelewów, kart Visa i Mastercard oraz kryptowalut. Dokładny zestaw metod bywa zmienny, więc aktualną listę sprawdzaj w kasie na oficjalnej stronie.</w:t>
      </w:r>
    </w:p>
    <w:p>
      <w:pPr>
        <w:spacing w:before="80"/>
      </w:pPr>
      <w:r>
        <w:rPr>
          <w:b w:val="1"/>
          <w:bCs w:val="1"/>
        </w:rPr>
        <w:t xml:space="preserve">W jakiej walucie prowadzone jest konto?</w:t>
      </w:r>
    </w:p>
    <w:p>
      <w:pPr>
        <w:spacing w:after="60"/>
      </w:pPr>
      <w:r>
        <w:rPr/>
        <w:t xml:space="preserve">Konto prowadzone jest w złotówkach (PLN). Minimalny depozyt jest zwykle niski, rzędu kilkudziesięciu złotych, ale dokładną kwotę i limity sprawdź w kasie — potrafią się zmieniać.</w:t>
      </w:r>
    </w:p>
    <w:p>
      <w:pPr>
        <w:spacing w:before="80"/>
      </w:pPr>
      <w:r>
        <w:rPr>
          <w:b w:val="1"/>
          <w:bCs w:val="1"/>
        </w:rPr>
        <w:t xml:space="preserve">Jak wygląda bonus powitalny?</w:t>
      </w:r>
    </w:p>
    <w:p>
      <w:pPr>
        <w:spacing w:after="60"/>
      </w:pPr>
      <w:r>
        <w:rPr/>
        <w:t xml:space="preserve">To pakiet na zakłady i/lub kasyno: procent od pierwszej wpłaty oraz kwota maksymalna ustalane na oficjalnej stronie, często z free spinami. Wymóg obrotu bonusów kasynowych zwykle mieści się w okolicach x30–x50 z terminem na odegranie — dokładne warunki są w regulaminie promocji.</w:t>
      </w:r>
    </w:p>
    <w:p>
      <w:pPr>
        <w:spacing w:before="80"/>
      </w:pPr>
      <w:r>
        <w:rPr>
          <w:b w:val="1"/>
          <w:bCs w:val="1"/>
        </w:rPr>
        <w:t xml:space="preserve">Czy potrzebna jest weryfikacja, by wypłacić wygrane?</w:t>
      </w:r>
    </w:p>
    <w:p>
      <w:pPr>
        <w:spacing w:after="60"/>
      </w:pPr>
      <w:r>
        <w:rPr/>
        <w:t xml:space="preserve">Tak. Przed wypłatą wymagane jest przejście weryfikacji tożsamości (KYC). Zakres dokumentów i czas bywają zmienne, dlatego warto przygotować dokument tożsamości wcześniej, by nie opóźnić pierwszej wypłaty.</w:t>
      </w:r>
    </w:p>
    <w:p>
      <w:pPr>
        <w:spacing w:before="80"/>
      </w:pPr>
      <w:r>
        <w:rPr>
          <w:b w:val="1"/>
          <w:bCs w:val="1"/>
        </w:rPr>
        <w:t xml:space="preserve">Czy ta recenzja opiera się na własnych testach?</w:t>
      </w:r>
    </w:p>
    <w:p>
      <w:pPr>
        <w:spacing w:after="60"/>
      </w:pPr>
      <w:r>
        <w:rPr/>
        <w:t xml:space="preserve">Nie. To obiektywny przegląd na podstawie ogólnodostępnych danych i opinii graczy, a nie osobistych testów wypłat, kursów czy gier. Wszystkie zmienne kwoty i warunki należy zweryfikować na oficjalnej stronie Mostbet.</w:t>
      </w:r>
    </w:p>
    <w:p>
      <w:pPr>
        <w:spacing w:before="240"/>
      </w:pPr>
      <w:r>
        <w:rPr>
          <w:color w:val="516460"/>
          <w:sz w:val="18"/>
          <w:szCs w:val="18"/>
        </w:rPr>
        <w:t xml:space="preserve">Full article: </w:t>
      </w:r>
      <w:hyperlink r:id="rId7" w:history="1">
        <w:r>
          <w:rPr>
            <w:color w:val="0F897C"/>
            <w:sz w:val="18"/>
            <w:szCs w:val="18"/>
            <w:u w:val="single"/>
          </w:rPr>
          <w:t xml:space="preserve">https://mbet-pl.com/</w:t>
        </w:r>
      </w:hyperlink>
    </w:p>
    <w:p>
      <w:pPr>
        <w:spacing w:before="120"/>
      </w:pPr>
      <w:r>
        <w:rPr>
          <w:color w:val="516460"/>
          <w:sz w:val="16"/>
          <w:szCs w:val="16"/>
        </w:rPr>
        <w:t xml:space="preserve">To niezależny, informacyjny przegląd Mostbet. Materiał ma charakter poradnikowy; hazard wiąże się z ryzykiem. Tylko dla osób pełnoletnich (18+).</w:t>
      </w:r>
    </w:p>
    <w:sectPr>
      <w:pgSz w:orient="portrait" w:w="11905.511811023622" w:h="16837.79527559055"/>
      <w:pgMar w:top="1100" w:right="1100" w:bottom="1100" w:left="11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
    <w:nsid w:val="FA2FF8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2CE0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EB47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458BA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3067D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36B2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19ED0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DejaVu Sans" w:hAnsi="DejaVu Sans" w:eastAsia="Arial" w:cs="DejaVu Sans"/>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after="120"/>
    </w:pPr>
    <w:rPr>
      <w:color w:val="222222"/>
      <w:sz w:val="44"/>
      <w:szCs w:val="44"/>
      <w:b w:val="1"/>
      <w:bCs w:val="1"/>
    </w:rPr>
  </w:style>
  <w:style w:type="paragraph" w:styleId="Heading2">
    <w:link w:val="Heading2Char"/>
    <w:name w:val="heading 2"/>
    <w:basedOn w:val="Normal"/>
    <w:pPr>
      <w:spacing w:before="240" w:after="80"/>
    </w:pPr>
    <w:rPr>
      <w:color w:val="0F897C"/>
      <w:sz w:val="28"/>
      <w:szCs w:val="28"/>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mbet-p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Przewodnik Mostbet Polska</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Walczak, redaktor bukmacherski</dc:creator>
  <dc:title>Mostbet Polska 2026: opinie, bonus i logowanie</dc:title>
  <dc:description>Mostbet Polska 2026 — pełna recenzja bukmachera i kasyna: bonus powitalny, BLIK, aplikacja, kursy, legalność i realne opinie graczy z Polski.</dc:description>
  <dc:subject>Mostbet Polska: opinie, bonus i logowanie 2026</dc:subject>
  <cp:keywords/>
  <cp:category/>
  <cp:lastModifiedBy/>
  <dcterms:created xsi:type="dcterms:W3CDTF">2026-07-13T18:04:47+00:00</dcterms:created>
  <dcterms:modified xsi:type="dcterms:W3CDTF">2026-07-13T18:04:47+00:00</dcterms:modified>
</cp:coreProperties>
</file>

<file path=docProps/custom.xml><?xml version="1.0" encoding="utf-8"?>
<Properties xmlns="http://schemas.openxmlformats.org/officeDocument/2006/custom-properties" xmlns:vt="http://schemas.openxmlformats.org/officeDocument/2006/docPropsVTypes"/>
</file>